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физике </w:t>
      </w: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в 10-11 классе </w:t>
      </w:r>
    </w:p>
    <w:p w:rsid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sz w:val="24"/>
          <w:szCs w:val="24"/>
        </w:rPr>
        <w:t xml:space="preserve"> (ООП  по ФГОС СОО)</w:t>
      </w:r>
    </w:p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(Базовый уровень)</w:t>
      </w:r>
    </w:p>
    <w:p w:rsidR="00172592" w:rsidRPr="00172592" w:rsidRDefault="00172592" w:rsidP="00172592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592" w:rsidRPr="00172592" w:rsidRDefault="00172592" w:rsidP="0017259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7" w:firstLine="284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725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172592" w:rsidRPr="00172592" w:rsidRDefault="00172592" w:rsidP="00172592">
      <w:pPr>
        <w:tabs>
          <w:tab w:val="left" w:pos="567"/>
          <w:tab w:val="left" w:pos="993"/>
        </w:tabs>
        <w:spacing w:after="0" w:line="240" w:lineRule="auto"/>
        <w:ind w:left="57" w:firstLine="284"/>
        <w:rPr>
          <w:rFonts w:ascii="Times New Roman" w:eastAsia="Calibri" w:hAnsi="Times New Roman" w:cs="Times New Roman"/>
          <w:sz w:val="24"/>
          <w:szCs w:val="24"/>
        </w:rPr>
      </w:pPr>
      <w:r w:rsidRPr="00172592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17259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172592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p w:rsidR="00172592" w:rsidRPr="00172592" w:rsidRDefault="00172592" w:rsidP="00172592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74" w:lineRule="exact"/>
        <w:ind w:left="57" w:firstLine="284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ООП</w:t>
      </w:r>
      <w:r w:rsidRPr="0017259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  <w:bookmarkStart w:id="0" w:name="_GoBack"/>
      <w:bookmarkEnd w:id="0"/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приоритетное внимание будет уделяться формированию: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spellStart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72592" w:rsidRPr="00172592" w:rsidRDefault="00172592" w:rsidP="00172592">
      <w:pPr>
        <w:pStyle w:val="a4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72592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эстетическое отношения к миру, готовность к эстетическому обустройству собственного быта. </w:t>
      </w:r>
    </w:p>
    <w:p w:rsidR="00172592" w:rsidRPr="00172592" w:rsidRDefault="00172592" w:rsidP="00172592">
      <w:pPr>
        <w:widowControl w:val="0"/>
        <w:tabs>
          <w:tab w:val="left" w:pos="567"/>
          <w:tab w:val="left" w:pos="773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1" w:name="_Toc434850649"/>
      <w:bookmarkStart w:id="2" w:name="_Toc435412673"/>
      <w:bookmarkStart w:id="3" w:name="_Toc453968146"/>
      <w:proofErr w:type="spellStart"/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ООП</w:t>
      </w:r>
      <w:r w:rsidRPr="0017259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725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СОО.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ООП СОО включают освоенные обучающимися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познавательные, коммуникативные).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продолжения образования и самообразования, осознанного планирования своего круга чтения, в том числе досугового, подготовки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изучении учебных предметов обучающиеся усовершенствуют приобретённые на первом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уровне навыки работы с информацией и пополнят их. Они смогут работать с текстами, преобразовывать содержащуюся в них информацию, в том числе: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172592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объектах;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37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172592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схем);</w:t>
      </w:r>
    </w:p>
    <w:p w:rsidR="00172592" w:rsidRPr="00172592" w:rsidRDefault="00172592" w:rsidP="00172592">
      <w:pPr>
        <w:widowControl w:val="0"/>
        <w:numPr>
          <w:ilvl w:val="0"/>
          <w:numId w:val="4"/>
        </w:numPr>
        <w:tabs>
          <w:tab w:val="left" w:pos="567"/>
          <w:tab w:val="left" w:pos="953"/>
          <w:tab w:val="left" w:pos="993"/>
        </w:tabs>
        <w:autoSpaceDE w:val="0"/>
        <w:autoSpaceDN w:val="0"/>
        <w:spacing w:after="0" w:line="294" w:lineRule="exact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заполнять и дополнять таблицы, схемы,</w:t>
      </w:r>
      <w:r w:rsidRPr="00172592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тексты.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ответственности, повышению мотивации и эффективности учебной деятельности;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left="5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17259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1725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p w:rsidR="00172592" w:rsidRPr="00172592" w:rsidRDefault="00172592" w:rsidP="00172592">
      <w:pPr>
        <w:keepNext/>
        <w:keepLines/>
        <w:suppressAutoHyphens/>
        <w:spacing w:after="0" w:line="240" w:lineRule="auto"/>
        <w:ind w:firstLine="284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bookmarkEnd w:id="2"/>
    <w:bookmarkEnd w:id="3"/>
    <w:p w:rsidR="00172592" w:rsidRPr="00172592" w:rsidRDefault="00172592" w:rsidP="00172592">
      <w:pPr>
        <w:widowControl w:val="0"/>
        <w:tabs>
          <w:tab w:val="left" w:pos="567"/>
          <w:tab w:val="left" w:pos="993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1"/>
        <w:tblW w:w="0" w:type="auto"/>
        <w:tblInd w:w="232" w:type="dxa"/>
        <w:tblLook w:val="04A0" w:firstRow="1" w:lastRow="0" w:firstColumn="1" w:lastColumn="0" w:noHBand="0" w:noVBand="1"/>
      </w:tblPr>
      <w:tblGrid>
        <w:gridCol w:w="2286"/>
        <w:gridCol w:w="8033"/>
      </w:tblGrid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tabs>
                <w:tab w:val="left" w:pos="567"/>
              </w:tabs>
              <w:ind w:firstLine="28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УУД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tabs>
                <w:tab w:val="left" w:pos="317"/>
                <w:tab w:val="left" w:pos="567"/>
              </w:tabs>
              <w:ind w:firstLine="3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выбирать путь достижения цели, планировать решение поставленных задач, оптимизируя материальные и нематериальные затраты; 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172592" w:rsidRPr="00172592" w:rsidRDefault="00172592" w:rsidP="00172592">
            <w:pPr>
              <w:widowControl w:val="0"/>
              <w:numPr>
                <w:ilvl w:val="0"/>
                <w:numId w:val="5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21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widowControl w:val="0"/>
              <w:tabs>
                <w:tab w:val="left" w:pos="567"/>
              </w:tabs>
              <w:autoSpaceDE w:val="0"/>
              <w:autoSpaceDN w:val="0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Познавательные</w:t>
            </w:r>
          </w:p>
        </w:tc>
        <w:tc>
          <w:tcPr>
            <w:tcW w:w="8033" w:type="dxa"/>
          </w:tcPr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выстраивать индивидуальную образовательную траекторию, учитывая </w:t>
            </w: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ограничения со стороны других участников и ресурсные ограничения;</w:t>
            </w:r>
          </w:p>
          <w:p w:rsidR="00172592" w:rsidRPr="00172592" w:rsidRDefault="00172592" w:rsidP="00172592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</w:tabs>
              <w:ind w:left="211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менять и удерживать разные позиции в познавательной деятельности.</w:t>
            </w:r>
          </w:p>
        </w:tc>
      </w:tr>
      <w:tr w:rsidR="00172592" w:rsidRPr="00172592" w:rsidTr="00172592">
        <w:tc>
          <w:tcPr>
            <w:tcW w:w="2286" w:type="dxa"/>
          </w:tcPr>
          <w:p w:rsidR="00172592" w:rsidRPr="00172592" w:rsidRDefault="00172592" w:rsidP="00172592">
            <w:pPr>
              <w:tabs>
                <w:tab w:val="left" w:pos="567"/>
              </w:tabs>
              <w:ind w:firstLine="5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 xml:space="preserve">Коммуникативные </w:t>
            </w:r>
          </w:p>
          <w:p w:rsidR="00172592" w:rsidRPr="00172592" w:rsidRDefault="00172592" w:rsidP="00172592">
            <w:pPr>
              <w:tabs>
                <w:tab w:val="left" w:pos="567"/>
              </w:tabs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8033" w:type="dxa"/>
          </w:tcPr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172592" w:rsidRPr="00172592" w:rsidRDefault="00172592" w:rsidP="00172592">
            <w:pPr>
              <w:numPr>
                <w:ilvl w:val="0"/>
                <w:numId w:val="2"/>
              </w:numPr>
              <w:tabs>
                <w:tab w:val="left" w:pos="317"/>
                <w:tab w:val="left" w:pos="494"/>
                <w:tab w:val="left" w:pos="567"/>
              </w:tabs>
              <w:ind w:left="21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распознавать </w:t>
            </w:r>
            <w:proofErr w:type="spellStart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конфликтогенные</w:t>
            </w:r>
            <w:proofErr w:type="spellEnd"/>
            <w:r w:rsidRPr="00172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</w:tr>
    </w:tbl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172592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</w:t>
      </w:r>
    </w:p>
    <w:p w:rsidR="00172592" w:rsidRPr="00172592" w:rsidRDefault="00172592" w:rsidP="00172592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демонстрировать на примерах взаимосвязь между физикой и другими естественными науками;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 xml:space="preserve">решать качественные задачи (в том числе и </w:t>
      </w:r>
      <w:proofErr w:type="spellStart"/>
      <w:r w:rsidRPr="00172592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72592">
        <w:rPr>
          <w:rFonts w:ascii="Times New Roman" w:hAnsi="Times New Roman" w:cs="Times New Roman"/>
          <w:sz w:val="24"/>
          <w:szCs w:val="24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17259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72592">
        <w:rPr>
          <w:rFonts w:ascii="Times New Roman" w:hAnsi="Times New Roman" w:cs="Times New Roman"/>
          <w:sz w:val="24"/>
          <w:szCs w:val="24"/>
        </w:rPr>
        <w:t xml:space="preserve"> задач;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lastRenderedPageBreak/>
        <w:t>использовать информацию и применять знания о принципах работы и основных характеристиках</w:t>
      </w:r>
      <w:r w:rsidRPr="0017259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72592">
        <w:rPr>
          <w:rFonts w:ascii="Times New Roman" w:hAnsi="Times New Roman" w:cs="Times New Roman"/>
          <w:sz w:val="24"/>
          <w:szCs w:val="24"/>
        </w:rPr>
        <w:t>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выдвигать гипотезы на основе знания основополагающих физических закономерностей и законов;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самостоятельно планировать и проводить физические эксперименты;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17259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72592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объяснять принципы работы и характеристики изученных машин, приборов и технических устройств;</w:t>
      </w:r>
    </w:p>
    <w:p w:rsidR="00172592" w:rsidRPr="00172592" w:rsidRDefault="00172592" w:rsidP="00172592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2592">
        <w:rPr>
          <w:rFonts w:ascii="Times New Roman" w:hAnsi="Times New Roman" w:cs="Times New Roman"/>
          <w:sz w:val="24"/>
          <w:szCs w:val="24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172592" w:rsidRDefault="00172592" w:rsidP="001725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8D1560" w:rsidRDefault="00050B52" w:rsidP="00050B52">
      <w:pPr>
        <w:tabs>
          <w:tab w:val="left" w:pos="567"/>
        </w:tabs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D1560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8D15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156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050B52" w:rsidRDefault="00050B52" w:rsidP="00050B5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D37AAA" w:rsidRDefault="00050B52" w:rsidP="00050B52">
      <w:pPr>
        <w:pStyle w:val="ConsPlusNormal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AAA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050B52">
        <w:rPr>
          <w:rFonts w:ascii="Times New Roman" w:hAnsi="Times New Roman" w:cs="Times New Roman"/>
          <w:b/>
          <w:sz w:val="24"/>
          <w:szCs w:val="24"/>
        </w:rPr>
        <w:t xml:space="preserve">Физика и </w:t>
      </w:r>
      <w:proofErr w:type="gramStart"/>
      <w:r w:rsidRPr="00050B52">
        <w:rPr>
          <w:rFonts w:ascii="Times New Roman" w:hAnsi="Times New Roman" w:cs="Times New Roman"/>
          <w:b/>
          <w:sz w:val="24"/>
          <w:szCs w:val="24"/>
        </w:rPr>
        <w:t>естественно-научный</w:t>
      </w:r>
      <w:proofErr w:type="gramEnd"/>
      <w:r w:rsidRPr="00050B52">
        <w:rPr>
          <w:rFonts w:ascii="Times New Roman" w:hAnsi="Times New Roman" w:cs="Times New Roman"/>
          <w:b/>
          <w:sz w:val="24"/>
          <w:szCs w:val="24"/>
        </w:rPr>
        <w:t xml:space="preserve"> метод познания природы  (1 ч)</w:t>
      </w:r>
    </w:p>
    <w:p w:rsid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Физические теории и принцип соответствия. Физика и культура.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2">
        <w:rPr>
          <w:rFonts w:ascii="Times New Roman" w:hAnsi="Times New Roman" w:cs="Times New Roman"/>
          <w:b/>
          <w:sz w:val="24"/>
          <w:szCs w:val="24"/>
        </w:rPr>
        <w:t>2. Механика (23 ч)</w:t>
      </w:r>
    </w:p>
    <w:p w:rsidR="00146A5C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Границы применимости классической механики.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Важнейшие кинематические характеристики – перемещение, скорость, ускорение.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Основные модели тел и движений.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Движение с постоянным ускорением. Свободное падение тел.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 xml:space="preserve"> Равномерное движение точки по окружности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 xml:space="preserve">Поступательное движение.  Угловая и линейные скорости тела.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Решение задач по теме «Кинематика»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Взаимодействие тел в природе. Явление инерции. Инерциальная система отсчёта. Законы механики Ньютона.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Силы в природе. Гравитационные силы.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Использование законов механики для объяснения движения небесных тел и для развития космических исследований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Деформация и силы упругости. Закон Гука. Силы трения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 xml:space="preserve"> Импульс. Изменение и закон сохранения импульса. Работа силы. </w:t>
      </w:r>
      <w:r w:rsidR="00146A5C">
        <w:rPr>
          <w:rFonts w:ascii="Times New Roman" w:hAnsi="Times New Roman" w:cs="Times New Roman"/>
          <w:sz w:val="24"/>
          <w:szCs w:val="24"/>
        </w:rPr>
        <w:t xml:space="preserve"> М</w:t>
      </w:r>
      <w:r w:rsidRPr="00050B52">
        <w:rPr>
          <w:rFonts w:ascii="Times New Roman" w:hAnsi="Times New Roman" w:cs="Times New Roman"/>
          <w:sz w:val="24"/>
          <w:szCs w:val="24"/>
        </w:rPr>
        <w:t>еханическая энергия системы тел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Закон сохранения и</w:t>
      </w:r>
      <w:r w:rsidR="00146A5C">
        <w:rPr>
          <w:rFonts w:ascii="Times New Roman" w:hAnsi="Times New Roman" w:cs="Times New Roman"/>
          <w:sz w:val="24"/>
          <w:szCs w:val="24"/>
        </w:rPr>
        <w:t xml:space="preserve"> превращения энергии в механике. </w:t>
      </w:r>
      <w:r w:rsidR="00146A5C" w:rsidRPr="00050B52">
        <w:rPr>
          <w:rFonts w:ascii="Times New Roman" w:hAnsi="Times New Roman" w:cs="Times New Roman"/>
          <w:sz w:val="24"/>
          <w:szCs w:val="24"/>
        </w:rPr>
        <w:t>Равновесие материальной точки и твердого тела. Условия равновесия.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="00146A5C" w:rsidRPr="00050B52">
        <w:rPr>
          <w:rFonts w:ascii="Times New Roman" w:hAnsi="Times New Roman" w:cs="Times New Roman"/>
          <w:sz w:val="24"/>
          <w:szCs w:val="24"/>
        </w:rPr>
        <w:t>Момент силы. Равновесие жидкости и га</w:t>
      </w:r>
      <w:r w:rsidR="00146A5C">
        <w:rPr>
          <w:rFonts w:ascii="Times New Roman" w:hAnsi="Times New Roman" w:cs="Times New Roman"/>
          <w:sz w:val="24"/>
          <w:szCs w:val="24"/>
        </w:rPr>
        <w:t>за. Движение жидкостей и газов.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Лабораторная работа №1: «Изучение движения тела по окружности под действием силы тяжести и упругости»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Лабораторная работа №2.</w:t>
      </w:r>
      <w:r w:rsidRPr="00146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50B52">
        <w:rPr>
          <w:rFonts w:ascii="Times New Roman" w:hAnsi="Times New Roman" w:cs="Times New Roman"/>
          <w:sz w:val="24"/>
          <w:szCs w:val="24"/>
        </w:rPr>
        <w:t>Изучение закона сохранения механической энергии.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 xml:space="preserve">Входная  контрольная  работа 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lastRenderedPageBreak/>
        <w:t>Контрольная работа №2 по теме: «Динамика и силы в природе».</w:t>
      </w:r>
    </w:p>
    <w:p w:rsid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Контрольная работа №3 по теме: «Законы сохранения в механике».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2">
        <w:rPr>
          <w:rFonts w:ascii="Times New Roman" w:hAnsi="Times New Roman" w:cs="Times New Roman"/>
          <w:b/>
          <w:sz w:val="24"/>
          <w:szCs w:val="24"/>
        </w:rPr>
        <w:t>3. Молекулярная физика и термодинамика (21 ч)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Молекулярно-кинетическая теория (МКТ) строения вещества и ее экспериментальные доказательства. Характеристики мо</w:t>
      </w:r>
      <w:r>
        <w:rPr>
          <w:rFonts w:ascii="Times New Roman" w:hAnsi="Times New Roman" w:cs="Times New Roman"/>
          <w:sz w:val="24"/>
          <w:szCs w:val="24"/>
        </w:rPr>
        <w:t xml:space="preserve">лекул и их систем. </w:t>
      </w:r>
      <w:r w:rsidRPr="00050B52">
        <w:rPr>
          <w:rFonts w:ascii="Times New Roman" w:hAnsi="Times New Roman" w:cs="Times New Roman"/>
          <w:sz w:val="24"/>
          <w:szCs w:val="24"/>
        </w:rPr>
        <w:t>Силы взаимодействия. Строение газообразных, жидких и твёрдых тел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Идеальный газ в молекулярно-кинетической теории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Основное уравнение молекулярно- кинетической теории газа.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Температура и тепловое равновесие.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Абсолютная  температура-мера средней кинетической энергии молекул.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Уравнение состояния идеального газа (уравнение Менделеева-</w:t>
      </w:r>
      <w:proofErr w:type="spellStart"/>
      <w:r w:rsidRPr="00050B52">
        <w:rPr>
          <w:rFonts w:ascii="Times New Roman" w:hAnsi="Times New Roman" w:cs="Times New Roman"/>
          <w:sz w:val="24"/>
          <w:szCs w:val="24"/>
        </w:rPr>
        <w:t>Клайперона</w:t>
      </w:r>
      <w:proofErr w:type="spellEnd"/>
      <w:r w:rsidRPr="00050B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Модель идеального газа. Давление газа. Газовые законы.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Модель строения жидкостей.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Насыщенный пар. Зависимость давления насыщенного пара от температуры. Кипение.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 xml:space="preserve"> Влажность воздуха.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Кристаллические и аморфные тела.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Внутренняя энергия.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Работа и теплопередача как способы изменения внутренней энергии.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Агрегатные состояния вещества. Количество теплоты.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Первый закон термодинамики.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Применение первого закона термодинамики к различным процессам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Необратимость процессов в природе.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Принцип действия тепловых машин. КПД тепловых двигателей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Проект: «Газовые законы»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Лабораторная работа №3 Экспериментальная проверка закона Гей-Люссака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Контрольная работа №4 «Молекулярная физика»</w:t>
      </w:r>
    </w:p>
    <w:p w:rsid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Контрольная работа №5 по теме: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«Основы термодинамики»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0B52" w:rsidRPr="00050B52" w:rsidRDefault="00E157E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Электродинамика (23</w:t>
      </w:r>
      <w:r w:rsidR="00050B52" w:rsidRPr="00050B52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46A5C" w:rsidRPr="0017259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Введение в электродинамику. Электрический заряд и элементарные частицы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Закон сохранения электрического заряда. Закон Кулона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Электрическое поле. Напряженность и потенциал электростатического поля.  Идея близкодействия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Силовые линии электрического поля. Решение задач на напряжённость электрического поля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Проводники, полупроводники и диэлектрики.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Энергетические характеристики электростатического поля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Pr="00050B52">
        <w:rPr>
          <w:rFonts w:ascii="Times New Roman" w:hAnsi="Times New Roman" w:cs="Times New Roman"/>
          <w:sz w:val="24"/>
          <w:szCs w:val="24"/>
        </w:rPr>
        <w:t>Конденсаторы. Э</w:t>
      </w:r>
      <w:r w:rsidR="00146A5C">
        <w:rPr>
          <w:rFonts w:ascii="Times New Roman" w:hAnsi="Times New Roman" w:cs="Times New Roman"/>
          <w:sz w:val="24"/>
          <w:szCs w:val="24"/>
        </w:rPr>
        <w:t xml:space="preserve">нергия заряженного конденсатора. </w:t>
      </w:r>
      <w:r w:rsidRPr="00050B52">
        <w:rPr>
          <w:rFonts w:ascii="Times New Roman" w:hAnsi="Times New Roman" w:cs="Times New Roman"/>
          <w:sz w:val="24"/>
          <w:szCs w:val="24"/>
        </w:rPr>
        <w:t xml:space="preserve">Постоянный электрический ток. </w:t>
      </w:r>
      <w:r w:rsidR="00146A5C">
        <w:rPr>
          <w:rFonts w:ascii="Times New Roman" w:hAnsi="Times New Roman" w:cs="Times New Roman"/>
          <w:sz w:val="24"/>
          <w:szCs w:val="24"/>
        </w:rPr>
        <w:t xml:space="preserve">Условия его существования. </w:t>
      </w:r>
      <w:r w:rsidRPr="00050B52">
        <w:rPr>
          <w:rFonts w:ascii="Times New Roman" w:hAnsi="Times New Roman" w:cs="Times New Roman"/>
          <w:sz w:val="24"/>
          <w:szCs w:val="24"/>
        </w:rPr>
        <w:t>Закон Ома для участка цепи.  Последовательное и параллельное соединение проводников.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Работа и мощность постоянного тока.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Pr="00050B52">
        <w:rPr>
          <w:rFonts w:ascii="Times New Roman" w:hAnsi="Times New Roman" w:cs="Times New Roman"/>
          <w:sz w:val="24"/>
          <w:szCs w:val="24"/>
        </w:rPr>
        <w:t>Электродвижущая сила. Закон Ома для полной цепи.</w:t>
      </w:r>
      <w:r w:rsidR="00146A5C" w:rsidRPr="00146A5C">
        <w:rPr>
          <w:rFonts w:ascii="Times New Roman" w:hAnsi="Times New Roman" w:cs="Times New Roman"/>
          <w:sz w:val="24"/>
          <w:szCs w:val="24"/>
        </w:rPr>
        <w:t xml:space="preserve"> </w:t>
      </w:r>
      <w:r w:rsidR="00146A5C" w:rsidRPr="00050B52">
        <w:rPr>
          <w:rFonts w:ascii="Times New Roman" w:hAnsi="Times New Roman" w:cs="Times New Roman"/>
          <w:sz w:val="24"/>
          <w:szCs w:val="24"/>
        </w:rPr>
        <w:t>Электрическая проводимость различных веществ. Электронная проводимость в металлах. Зависимость сопротивления от температуры. Сверхпроводимость.</w:t>
      </w:r>
      <w:r w:rsidR="00146A5C">
        <w:rPr>
          <w:rFonts w:ascii="Times New Roman" w:hAnsi="Times New Roman" w:cs="Times New Roman"/>
          <w:sz w:val="24"/>
          <w:szCs w:val="24"/>
        </w:rPr>
        <w:t xml:space="preserve"> </w:t>
      </w:r>
      <w:r w:rsidR="00146A5C" w:rsidRPr="00050B52">
        <w:rPr>
          <w:rFonts w:ascii="Times New Roman" w:hAnsi="Times New Roman" w:cs="Times New Roman"/>
          <w:sz w:val="24"/>
          <w:szCs w:val="24"/>
        </w:rPr>
        <w:t>Закономерности протекания электрического тока в полупроводниках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="00146A5C" w:rsidRPr="00050B52">
        <w:rPr>
          <w:rFonts w:ascii="Times New Roman" w:hAnsi="Times New Roman" w:cs="Times New Roman"/>
          <w:sz w:val="24"/>
          <w:szCs w:val="24"/>
        </w:rPr>
        <w:t>Электрический ток в вакууме. Электронно-лучевая трубка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="00146A5C" w:rsidRPr="00050B52">
        <w:rPr>
          <w:rFonts w:ascii="Times New Roman" w:hAnsi="Times New Roman" w:cs="Times New Roman"/>
          <w:sz w:val="24"/>
          <w:szCs w:val="24"/>
        </w:rPr>
        <w:t>Электрический ток в жидкостях. Закон электролиза</w:t>
      </w:r>
      <w:r w:rsidR="00146A5C">
        <w:rPr>
          <w:rFonts w:ascii="Times New Roman" w:hAnsi="Times New Roman" w:cs="Times New Roman"/>
          <w:sz w:val="24"/>
          <w:szCs w:val="24"/>
        </w:rPr>
        <w:t xml:space="preserve">. </w:t>
      </w:r>
      <w:r w:rsidR="00146A5C" w:rsidRPr="00050B52">
        <w:rPr>
          <w:rFonts w:ascii="Times New Roman" w:hAnsi="Times New Roman" w:cs="Times New Roman"/>
          <w:sz w:val="24"/>
          <w:szCs w:val="24"/>
        </w:rPr>
        <w:t xml:space="preserve">Электрический ток в газах. Плазма. Решение </w:t>
      </w:r>
      <w:r w:rsidR="00146A5C">
        <w:rPr>
          <w:rFonts w:ascii="Times New Roman" w:hAnsi="Times New Roman" w:cs="Times New Roman"/>
          <w:sz w:val="24"/>
          <w:szCs w:val="24"/>
        </w:rPr>
        <w:t xml:space="preserve">задач по курсу физики 10 класса. </w:t>
      </w:r>
      <w:r w:rsidR="00146A5C" w:rsidRPr="00050B52">
        <w:rPr>
          <w:rFonts w:ascii="Times New Roman" w:hAnsi="Times New Roman" w:cs="Times New Roman"/>
          <w:sz w:val="24"/>
          <w:szCs w:val="24"/>
        </w:rPr>
        <w:t>Повторение раздела «Законы сохранения»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Решение задач по теме: «Законы постоянного тока».</w:t>
      </w:r>
    </w:p>
    <w:p w:rsidR="00146A5C" w:rsidRPr="00050B52" w:rsidRDefault="00146A5C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Лабораторная работа №4 «Изучение последовательного и параллельного соединения проводников»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>Контрольная работа №6 по теме: «Законы постоянного тока».</w:t>
      </w:r>
    </w:p>
    <w:p w:rsidR="00050B52" w:rsidRPr="00050B52" w:rsidRDefault="00050B52" w:rsidP="00146A5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0B52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</w:p>
    <w:p w:rsidR="00146A5C" w:rsidRPr="00C245EC" w:rsidRDefault="00146A5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08E" w:rsidRPr="00C245EC" w:rsidRDefault="00B000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EC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8E">
        <w:rPr>
          <w:rFonts w:ascii="Times New Roman" w:hAnsi="Times New Roman" w:cs="Times New Roman"/>
          <w:b/>
          <w:sz w:val="24"/>
          <w:szCs w:val="24"/>
        </w:rPr>
        <w:t>1.</w:t>
      </w:r>
      <w:r w:rsidRPr="00B0008E">
        <w:rPr>
          <w:rFonts w:ascii="Times New Roman" w:hAnsi="Times New Roman" w:cs="Times New Roman"/>
          <w:b/>
          <w:sz w:val="24"/>
          <w:szCs w:val="24"/>
        </w:rPr>
        <w:tab/>
        <w:t>Электродинамика (20 час)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 xml:space="preserve">Индукция магнитного поля. Действие магнитного поля на проводник с током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движущуюся заряженную частицу.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Сила Ампера и сила Лоренца. Магнитные свойства вещества. Решение задач. Открытие явления электромагнитной индукции. Магнитный поток. Направление индукционного тока. Правило  Ленца.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Самоиндукция. Индуктивность. Энергия магнитного  поля тока. Электромагнитное поле. Переменный ток. Закон электромагнитной индукции  ЭДС индукции в движущихся проводниках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008E">
        <w:rPr>
          <w:rFonts w:ascii="Times New Roman" w:hAnsi="Times New Roman" w:cs="Times New Roman"/>
          <w:sz w:val="24"/>
          <w:szCs w:val="24"/>
        </w:rPr>
        <w:t>Свободные колебания. Математический маятник. Гармонические колебания. Фаза колебаний. Превращение энергии при гармонических колебаниях.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Электромагнитные колебания. Колебательный контур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0008E">
        <w:rPr>
          <w:rFonts w:ascii="Times New Roman" w:hAnsi="Times New Roman" w:cs="Times New Roman"/>
          <w:sz w:val="24"/>
          <w:szCs w:val="24"/>
        </w:rPr>
        <w:t xml:space="preserve"> Переменный электрический ток. Емкость и  индуктивность в цепи переменного тока.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Механические колебания и волны. Превращения энергии при колебаниях. Энергия волны.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Электромагнитные волны. Диапазоны электромагнитных излучений и их практическое применение. Геометрическая оптика. Волновые свойства света.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lastRenderedPageBreak/>
        <w:t>Решение задач по теме «Колебания и волны»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 xml:space="preserve">Решение задач по теме «Законы геометрической оптики. Линзы».  </w:t>
      </w:r>
    </w:p>
    <w:p w:rsid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Лабораторный опыт №1  «Наблюдение действия магнитного поля на ток»</w:t>
      </w:r>
    </w:p>
    <w:p w:rsid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Лабораторная работа №2  «Изучение явления электромагнитной индукции».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№3</w:t>
      </w:r>
      <w:r w:rsidRPr="00B0008E">
        <w:rPr>
          <w:rFonts w:ascii="Times New Roman" w:hAnsi="Times New Roman" w:cs="Times New Roman"/>
          <w:sz w:val="24"/>
          <w:szCs w:val="24"/>
        </w:rPr>
        <w:t xml:space="preserve"> «Определение ускорения свободного падения при помощи маятника»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Лабораторная работа №4 «Измерение показателя преломления стекла»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Лабораторная работа №5 «Определение оптической силы и фокусного   расстояния собирающей линзы».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Входная контрольная работа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Контрольная работа №1  по теме  «Колебания и волны»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Проект «Линзы»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8E">
        <w:rPr>
          <w:rFonts w:ascii="Times New Roman" w:hAnsi="Times New Roman" w:cs="Times New Roman"/>
          <w:b/>
          <w:sz w:val="24"/>
          <w:szCs w:val="24"/>
        </w:rPr>
        <w:t>2. Основы специальной теории относительности (2 ч)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Инвариантность модуля скорости света в вакууме. Принцип относительности Эйнштейна.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Связь массы и энергии свободной частицы. Энергия покоя.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8E">
        <w:rPr>
          <w:rFonts w:ascii="Times New Roman" w:hAnsi="Times New Roman" w:cs="Times New Roman"/>
          <w:b/>
          <w:sz w:val="24"/>
          <w:szCs w:val="24"/>
        </w:rPr>
        <w:t>3. Квантовая физика. Физика атома и атомного ядра (7 ч)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Гипотеза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М.</w:t>
      </w:r>
      <w:r w:rsidRPr="00B0008E">
        <w:rPr>
          <w:rFonts w:ascii="Times New Roman" w:hAnsi="Times New Roman" w:cs="Times New Roman"/>
          <w:sz w:val="24"/>
          <w:szCs w:val="24"/>
        </w:rPr>
        <w:t>Планка</w:t>
      </w:r>
      <w:proofErr w:type="spellEnd"/>
      <w:r w:rsidRPr="00B0008E">
        <w:rPr>
          <w:rFonts w:ascii="Times New Roman" w:hAnsi="Times New Roman" w:cs="Times New Roman"/>
          <w:sz w:val="24"/>
          <w:szCs w:val="24"/>
        </w:rPr>
        <w:t>. Фотоэлектрический эффект. Фотон. Корпускулярно-волновой дуализм. Соотношение неопределенностей Гейзенберга.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Планетарная модель атома. Объяснение линейчатого спектра водорода на основе квантовых постулатов Бора. Состав и строение атомного ядра. Энергия связи атомных ядер. Виды радиоакти</w:t>
      </w:r>
      <w:r>
        <w:rPr>
          <w:rFonts w:ascii="Times New Roman" w:hAnsi="Times New Roman" w:cs="Times New Roman"/>
          <w:sz w:val="24"/>
          <w:szCs w:val="24"/>
        </w:rPr>
        <w:t xml:space="preserve">вных превращений атомных ядер. </w:t>
      </w:r>
      <w:r w:rsidRPr="00B0008E">
        <w:rPr>
          <w:rFonts w:ascii="Times New Roman" w:hAnsi="Times New Roman" w:cs="Times New Roman"/>
          <w:sz w:val="24"/>
          <w:szCs w:val="24"/>
        </w:rPr>
        <w:t>Закон радиоактивного распада. Ядерные реакции</w:t>
      </w:r>
      <w:r>
        <w:rPr>
          <w:rFonts w:ascii="Times New Roman" w:hAnsi="Times New Roman" w:cs="Times New Roman"/>
          <w:sz w:val="24"/>
          <w:szCs w:val="24"/>
        </w:rPr>
        <w:t xml:space="preserve">. Цепная реакция деления ядер. </w:t>
      </w:r>
      <w:r w:rsidRPr="00B0008E">
        <w:rPr>
          <w:rFonts w:ascii="Times New Roman" w:hAnsi="Times New Roman" w:cs="Times New Roman"/>
          <w:sz w:val="24"/>
          <w:szCs w:val="24"/>
        </w:rPr>
        <w:t>Элементарные частицы. Фундаментальные взаимодействия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Контрольная работа №5 по теме «Атомная физика и физика  атомного ядра»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8E">
        <w:rPr>
          <w:rFonts w:ascii="Times New Roman" w:hAnsi="Times New Roman" w:cs="Times New Roman"/>
          <w:b/>
          <w:sz w:val="24"/>
          <w:szCs w:val="24"/>
        </w:rPr>
        <w:t>4. Строение Вселенной (3 ч)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E">
        <w:rPr>
          <w:rFonts w:ascii="Times New Roman" w:hAnsi="Times New Roman" w:cs="Times New Roman"/>
          <w:sz w:val="24"/>
          <w:szCs w:val="24"/>
        </w:rPr>
        <w:t>Галактика. Представление о строении и эволюции Вселенной.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08E">
        <w:rPr>
          <w:rFonts w:ascii="Times New Roman" w:hAnsi="Times New Roman" w:cs="Times New Roman"/>
          <w:b/>
          <w:sz w:val="24"/>
          <w:szCs w:val="24"/>
        </w:rPr>
        <w:t>5. Итоговое повторение (2ч)</w:t>
      </w:r>
    </w:p>
    <w:p w:rsidR="00B0008E" w:rsidRP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 xml:space="preserve">Промежуточная аттестация </w:t>
      </w:r>
    </w:p>
    <w:p w:rsid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008E">
        <w:rPr>
          <w:rFonts w:ascii="Times New Roman" w:hAnsi="Times New Roman" w:cs="Times New Roman"/>
          <w:sz w:val="24"/>
          <w:szCs w:val="24"/>
        </w:rPr>
        <w:t>Повторение курса физики 11 класса</w:t>
      </w:r>
    </w:p>
    <w:p w:rsidR="00C245EC" w:rsidRDefault="00C245EC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5EC">
        <w:rPr>
          <w:rFonts w:ascii="Times New Roman" w:hAnsi="Times New Roman" w:cs="Times New Roman"/>
          <w:b/>
          <w:sz w:val="24"/>
          <w:szCs w:val="24"/>
        </w:rPr>
        <w:t>III . Тематическое планирование (по классам)</w:t>
      </w:r>
    </w:p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5EC">
        <w:rPr>
          <w:rFonts w:ascii="Times New Roman" w:hAnsi="Times New Roman" w:cs="Times New Roman"/>
          <w:b/>
          <w:sz w:val="24"/>
          <w:szCs w:val="24"/>
          <w:u w:val="single"/>
        </w:rPr>
        <w:t>10 класс</w:t>
      </w:r>
    </w:p>
    <w:p w:rsidR="00B0008E" w:rsidRDefault="00B0008E" w:rsidP="00B000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2576"/>
        <w:gridCol w:w="928"/>
        <w:gridCol w:w="1595"/>
        <w:gridCol w:w="1700"/>
        <w:gridCol w:w="1539"/>
      </w:tblGrid>
      <w:tr w:rsidR="00E157E2" w:rsidRPr="009A60BA" w:rsidTr="00E157E2">
        <w:trPr>
          <w:trHeight w:val="893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</w:tr>
      <w:tr w:rsidR="00E157E2" w:rsidRPr="009A60BA" w:rsidTr="00E157E2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B77E02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7E2">
              <w:rPr>
                <w:rFonts w:ascii="Times New Roman" w:hAnsi="Times New Roman" w:cs="Times New Roman"/>
                <w:bCs/>
                <w:sz w:val="24"/>
                <w:szCs w:val="24"/>
              </w:rPr>
              <w:t>Физика и естественно-научн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ый метод познания природы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7E2" w:rsidRPr="009A60BA" w:rsidTr="00E157E2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Механика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7E2" w:rsidRPr="009A60BA" w:rsidTr="00E157E2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Молекулярная физика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термодинамика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157E2" w:rsidRPr="009A60BA" w:rsidTr="00E157E2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Электродинамика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7E2" w:rsidRPr="009A60BA" w:rsidTr="00E157E2">
        <w:trPr>
          <w:jc w:val="center"/>
        </w:trPr>
        <w:tc>
          <w:tcPr>
            <w:tcW w:w="3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E157E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5EC">
        <w:rPr>
          <w:rFonts w:ascii="Times New Roman" w:hAnsi="Times New Roman" w:cs="Times New Roman"/>
          <w:b/>
          <w:sz w:val="24"/>
          <w:szCs w:val="24"/>
          <w:u w:val="single"/>
        </w:rPr>
        <w:t>11 класс</w:t>
      </w:r>
    </w:p>
    <w:p w:rsidR="00C245EC" w:rsidRPr="00C245EC" w:rsidRDefault="00C245EC" w:rsidP="00C245E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7"/>
        <w:gridCol w:w="2576"/>
        <w:gridCol w:w="928"/>
        <w:gridCol w:w="1595"/>
        <w:gridCol w:w="1700"/>
        <w:gridCol w:w="1539"/>
      </w:tblGrid>
      <w:tr w:rsidR="00E157E2" w:rsidRPr="009A60BA" w:rsidTr="00C245EC">
        <w:trPr>
          <w:trHeight w:val="89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7E2" w:rsidRPr="009A60BA" w:rsidRDefault="00E157E2" w:rsidP="00392C7B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</w:p>
        </w:tc>
      </w:tr>
      <w:tr w:rsidR="00C245EC" w:rsidRPr="009A60BA" w:rsidTr="00C245EC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C245EC" w:rsidRDefault="00C245EC" w:rsidP="00C24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0008E" w:rsidRPr="00C245EC">
              <w:rPr>
                <w:rFonts w:ascii="Times New Roman" w:hAnsi="Times New Roman" w:cs="Times New Roman"/>
                <w:sz w:val="24"/>
                <w:szCs w:val="24"/>
              </w:rPr>
              <w:t>лектродинам</w:t>
            </w: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>ика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C245EC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C245EC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C245EC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45EC" w:rsidRPr="009A60BA" w:rsidTr="00C245EC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C245EC" w:rsidRDefault="00B0008E" w:rsidP="00C24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>Основы специальн</w:t>
            </w:r>
            <w:r w:rsidR="00C245EC" w:rsidRPr="00C245EC">
              <w:rPr>
                <w:rFonts w:ascii="Times New Roman" w:hAnsi="Times New Roman" w:cs="Times New Roman"/>
                <w:sz w:val="24"/>
                <w:szCs w:val="24"/>
              </w:rPr>
              <w:t xml:space="preserve">ой теории </w:t>
            </w:r>
            <w:r w:rsidR="00C245EC" w:rsidRPr="00C24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относительности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CF67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5EC" w:rsidRPr="009A60BA" w:rsidTr="00C245EC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C245EC" w:rsidRDefault="00B0008E" w:rsidP="00B0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>Квантовая физика. Физи</w:t>
            </w:r>
            <w:r w:rsidR="00C245EC" w:rsidRPr="00C245EC">
              <w:rPr>
                <w:rFonts w:ascii="Times New Roman" w:hAnsi="Times New Roman" w:cs="Times New Roman"/>
                <w:sz w:val="24"/>
                <w:szCs w:val="24"/>
              </w:rPr>
              <w:t>ка атома и атомного ядра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CF67EE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C245EC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5EC" w:rsidRPr="009A60BA" w:rsidTr="00C245EC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C245EC" w:rsidRDefault="00C245EC" w:rsidP="00B0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Вселенной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CF67E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008E" w:rsidRPr="009A60BA" w:rsidTr="00C245EC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Default="00C245EC" w:rsidP="00B0008E">
            <w:pPr>
              <w:tabs>
                <w:tab w:val="left" w:pos="56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C245EC" w:rsidRDefault="00C245EC" w:rsidP="00B0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5EC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Default="00C245EC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E" w:rsidRPr="009A60BA" w:rsidRDefault="00B0008E" w:rsidP="00B0008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57E2" w:rsidRPr="009A60BA" w:rsidTr="00C245EC">
        <w:tc>
          <w:tcPr>
            <w:tcW w:w="3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7E2" w:rsidRPr="009A60BA" w:rsidRDefault="00E157E2" w:rsidP="00392C7B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C245EC">
            <w:pPr>
              <w:tabs>
                <w:tab w:val="left" w:pos="567"/>
              </w:tabs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392C7B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C245EC" w:rsidP="00392C7B">
            <w:pPr>
              <w:tabs>
                <w:tab w:val="left" w:pos="567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7E2" w:rsidRPr="009A60BA" w:rsidRDefault="00E157E2" w:rsidP="00392C7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0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E157E2" w:rsidRPr="00172592" w:rsidRDefault="00E15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57E2" w:rsidRPr="00172592" w:rsidSect="009D5F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B427A"/>
    <w:multiLevelType w:val="hybridMultilevel"/>
    <w:tmpl w:val="8AA8BD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3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4">
    <w:nsid w:val="64C35019"/>
    <w:multiLevelType w:val="hybridMultilevel"/>
    <w:tmpl w:val="3A005D8A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5">
    <w:nsid w:val="7CAC1DB2"/>
    <w:multiLevelType w:val="hybridMultilevel"/>
    <w:tmpl w:val="CFB4C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FA"/>
    <w:rsid w:val="00050B52"/>
    <w:rsid w:val="0005656C"/>
    <w:rsid w:val="00146A5C"/>
    <w:rsid w:val="00172592"/>
    <w:rsid w:val="001E68FA"/>
    <w:rsid w:val="009D5F85"/>
    <w:rsid w:val="00B0008E"/>
    <w:rsid w:val="00C245EC"/>
    <w:rsid w:val="00CF67EE"/>
    <w:rsid w:val="00E157E2"/>
    <w:rsid w:val="00E4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2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2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2592"/>
    <w:pPr>
      <w:ind w:left="720"/>
      <w:contextualSpacing/>
    </w:pPr>
  </w:style>
  <w:style w:type="paragraph" w:customStyle="1" w:styleId="ConsPlusNormal">
    <w:name w:val="ConsPlusNormal"/>
    <w:rsid w:val="00050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2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2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2592"/>
    <w:pPr>
      <w:ind w:left="720"/>
      <w:contextualSpacing/>
    </w:pPr>
  </w:style>
  <w:style w:type="paragraph" w:customStyle="1" w:styleId="ConsPlusNormal">
    <w:name w:val="ConsPlusNormal"/>
    <w:rsid w:val="00050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2881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 Windows</cp:lastModifiedBy>
  <cp:revision>4</cp:revision>
  <dcterms:created xsi:type="dcterms:W3CDTF">2020-10-28T06:08:00Z</dcterms:created>
  <dcterms:modified xsi:type="dcterms:W3CDTF">2020-11-30T11:30:00Z</dcterms:modified>
</cp:coreProperties>
</file>